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1EA" w:rsidRPr="002C048C" w:rsidRDefault="00B121EA">
      <w:pPr>
        <w:rPr>
          <w:b/>
          <w:bCs/>
          <w:sz w:val="28"/>
          <w:szCs w:val="28"/>
        </w:rPr>
      </w:pPr>
      <w:bookmarkStart w:id="0" w:name="_GoBack"/>
      <w:r w:rsidRPr="002C048C">
        <w:rPr>
          <w:b/>
          <w:bCs/>
          <w:sz w:val="28"/>
          <w:szCs w:val="28"/>
        </w:rPr>
        <w:t>RESUMEN DE LAS ALEGACIONES</w:t>
      </w:r>
    </w:p>
    <w:bookmarkEnd w:id="0"/>
    <w:p w:rsidR="00F02A3A" w:rsidRDefault="00E400EA" w:rsidP="003D0804">
      <w:pPr>
        <w:pStyle w:val="Texto"/>
      </w:pPr>
      <w:r w:rsidRPr="00556388">
        <w:rPr>
          <w:b/>
          <w:bCs/>
        </w:rPr>
        <w:t>I</w:t>
      </w:r>
      <w:r w:rsidR="00F02A3A" w:rsidRPr="00556388">
        <w:rPr>
          <w:b/>
          <w:bCs/>
        </w:rPr>
        <w:t>.-</w:t>
      </w:r>
      <w:r w:rsidR="00F02A3A">
        <w:t xml:space="preserve"> </w:t>
      </w:r>
      <w:r w:rsidR="00F02A3A" w:rsidRPr="004A53C9">
        <w:t>Impugnamos los argumentos para ampliar el campo de futbol de Mendizorroza y modificar el PGOU por vía extraordinaria</w:t>
      </w:r>
      <w:r w:rsidR="00F02A3A">
        <w:t xml:space="preserve"> </w:t>
      </w:r>
      <w:r w:rsidR="00F02A3A" w:rsidRPr="004A53C9">
        <w:t>por basarse en afirmaciones sin respaldo o en datos parciales o falsos, como documentamos</w:t>
      </w:r>
      <w:r w:rsidR="00F02A3A">
        <w:t xml:space="preserve"> en los siguientes apartados.</w:t>
      </w:r>
    </w:p>
    <w:p w:rsidR="00F02A3A" w:rsidRDefault="00F02A3A" w:rsidP="003D0804">
      <w:pPr>
        <w:pStyle w:val="Texto"/>
      </w:pPr>
      <w:r>
        <w:t xml:space="preserve">Cualquier análisis que realice una administración pública para modificar un PGOU debe ser riguroso e independiente, </w:t>
      </w:r>
      <w:r w:rsidRPr="004930AF">
        <w:rPr>
          <w:b/>
        </w:rPr>
        <w:t>contrastando y</w:t>
      </w:r>
      <w:r>
        <w:t xml:space="preserve"> </w:t>
      </w:r>
      <w:r w:rsidRPr="004A53C9">
        <w:rPr>
          <w:b/>
        </w:rPr>
        <w:t>sopesando todos los datos</w:t>
      </w:r>
      <w:r>
        <w:rPr>
          <w:b/>
        </w:rPr>
        <w:t>,</w:t>
      </w:r>
      <w:r w:rsidRPr="004A53C9">
        <w:rPr>
          <w:b/>
        </w:rPr>
        <w:t xml:space="preserve"> no utilizando únicamente los positivos</w:t>
      </w:r>
      <w:r>
        <w:t xml:space="preserve"> o los del periodo que interesa a la empresa que solicita la modificación. </w:t>
      </w:r>
    </w:p>
    <w:p w:rsidR="00F02A3A" w:rsidRDefault="00F02A3A" w:rsidP="003D0804">
      <w:pPr>
        <w:pStyle w:val="Texto"/>
      </w:pPr>
      <w:r>
        <w:t xml:space="preserve">Para ello se deben realizar </w:t>
      </w:r>
      <w:r w:rsidRPr="004A53C9">
        <w:rPr>
          <w:b/>
        </w:rPr>
        <w:t>estudios técnicos por el personal municipal</w:t>
      </w:r>
      <w:r>
        <w:t xml:space="preserve"> que corresponda, estudios que no consta que existan o al menos no se han hecho públicos para poder ser conocidos y contrastados.</w:t>
      </w:r>
    </w:p>
    <w:p w:rsidR="00F02A3A" w:rsidRDefault="00F02A3A" w:rsidP="003D0804">
      <w:pPr>
        <w:pStyle w:val="Texto"/>
      </w:pPr>
    </w:p>
    <w:p w:rsidR="00F02A3A" w:rsidRDefault="00E400EA" w:rsidP="003D0804">
      <w:pPr>
        <w:pStyle w:val="Texto"/>
      </w:pPr>
      <w:r w:rsidRPr="00556388">
        <w:rPr>
          <w:b/>
          <w:bCs/>
        </w:rPr>
        <w:t>II</w:t>
      </w:r>
      <w:r w:rsidR="00F02A3A" w:rsidRPr="00556388">
        <w:rPr>
          <w:b/>
          <w:bCs/>
        </w:rPr>
        <w:t>.-</w:t>
      </w:r>
      <w:r w:rsidR="00F02A3A">
        <w:t xml:space="preserve"> </w:t>
      </w:r>
      <w:r w:rsidR="00F02A3A">
        <w:t xml:space="preserve">Cualquier estudio o presupuesto debería </w:t>
      </w:r>
      <w:r w:rsidR="00F02A3A" w:rsidRPr="00883213">
        <w:t>separar las justificaciones y los costos de cada uno de esos tres aspectos</w:t>
      </w:r>
      <w:r w:rsidR="00F02A3A">
        <w:t xml:space="preserve"> (Consolidación Estructural, Ampliación, Mejora)</w:t>
      </w:r>
      <w:r w:rsidR="00F02A3A">
        <w:t xml:space="preserve">, dado que </w:t>
      </w:r>
      <w:r w:rsidR="00F02A3A" w:rsidRPr="00883213">
        <w:t xml:space="preserve">puede ser conveniente ejecutar (o posible financieramente abordar) parte de </w:t>
      </w:r>
      <w:proofErr w:type="gramStart"/>
      <w:r w:rsidR="00F02A3A" w:rsidRPr="00883213">
        <w:t>ellos</w:t>
      </w:r>
      <w:proofErr w:type="gramEnd"/>
      <w:r w:rsidR="00F02A3A" w:rsidRPr="00883213">
        <w:t xml:space="preserve"> pero no todos</w:t>
      </w:r>
      <w:r w:rsidR="00F02A3A">
        <w:t>.</w:t>
      </w:r>
    </w:p>
    <w:p w:rsidR="00F02A3A" w:rsidRDefault="00F02A3A" w:rsidP="003D0804">
      <w:pPr>
        <w:pStyle w:val="Texto"/>
      </w:pPr>
      <w:r>
        <w:t xml:space="preserve">Las posibles mejoras de seguridad, accesibilidad y el lógico mantenimiento de las instalaciones lúdico-deportivas existente </w:t>
      </w:r>
      <w:r w:rsidRPr="00883213">
        <w:rPr>
          <w:b/>
        </w:rPr>
        <w:t xml:space="preserve">no precisan modificar </w:t>
      </w:r>
      <w:r w:rsidRPr="00883213">
        <w:rPr>
          <w:b/>
          <w:shd w:val="clear" w:color="auto" w:fill="FFFFFF"/>
        </w:rPr>
        <w:t>la ordenación prevista en el PGOU</w:t>
      </w:r>
      <w:r w:rsidRPr="00727D8E">
        <w:rPr>
          <w:shd w:val="clear" w:color="auto" w:fill="FFFFFF"/>
        </w:rPr>
        <w:t xml:space="preserve"> actualmente vigente</w:t>
      </w:r>
      <w:r>
        <w:rPr>
          <w:shd w:val="clear" w:color="auto" w:fill="FFFFFF"/>
        </w:rPr>
        <w:t xml:space="preserve"> </w:t>
      </w:r>
      <w:r w:rsidRPr="00883213">
        <w:rPr>
          <w:b/>
          <w:shd w:val="clear" w:color="auto" w:fill="FFFFFF"/>
        </w:rPr>
        <w:t>ni ampliar el estadio</w:t>
      </w:r>
      <w:r>
        <w:rPr>
          <w:shd w:val="clear" w:color="auto" w:fill="FFFFFF"/>
        </w:rPr>
        <w:t>.</w:t>
      </w:r>
    </w:p>
    <w:p w:rsidR="00F02A3A" w:rsidRDefault="00F02A3A" w:rsidP="003D0804">
      <w:pPr>
        <w:pStyle w:val="Texto"/>
      </w:pPr>
      <w:r>
        <w:t>Si no hay datos que avalen la necesidad ni urgencia de la ampliación o la modificación estructural, el negocio de una empresa privada en terrenos e inmuebles públicos no justifica la aportación de fondos públicos ni una modificación del PGOU.</w:t>
      </w:r>
    </w:p>
    <w:p w:rsidR="003A6132" w:rsidRDefault="003A6132" w:rsidP="003D0804">
      <w:pPr>
        <w:pStyle w:val="Texto"/>
      </w:pPr>
    </w:p>
    <w:p w:rsidR="003A6132" w:rsidRDefault="00E400EA" w:rsidP="003D0804">
      <w:pPr>
        <w:pStyle w:val="Texto"/>
      </w:pPr>
      <w:r w:rsidRPr="00556388">
        <w:rPr>
          <w:b/>
          <w:bCs/>
        </w:rPr>
        <w:t>III</w:t>
      </w:r>
      <w:r w:rsidR="003A6132">
        <w:t xml:space="preserve">.- </w:t>
      </w:r>
      <w:r w:rsidR="003A6132">
        <w:t>Respecto a los “problemas” que justificarían la ampliación del estadio y la modificación por vía extraordinaria del PGOU, alegamos que:</w:t>
      </w:r>
    </w:p>
    <w:p w:rsidR="003A6132" w:rsidRDefault="003A6132" w:rsidP="003D0804">
      <w:pPr>
        <w:pStyle w:val="Texto"/>
        <w:numPr>
          <w:ilvl w:val="0"/>
          <w:numId w:val="4"/>
        </w:numPr>
      </w:pPr>
      <w:r>
        <w:t>se presentan</w:t>
      </w:r>
      <w:r w:rsidRPr="00B6244C">
        <w:t xml:space="preserve"> bastantes problemas ficticios y/o sobredimensionados</w:t>
      </w:r>
      <w:r>
        <w:t xml:space="preserve">. En el documento </w:t>
      </w:r>
      <w:r w:rsidRPr="00B6244C">
        <w:t>desmontamos con datos dichos argumentos</w:t>
      </w:r>
      <w:r>
        <w:t>.</w:t>
      </w:r>
    </w:p>
    <w:p w:rsidR="003A6132" w:rsidRDefault="003A6132" w:rsidP="003D0804">
      <w:pPr>
        <w:pStyle w:val="Texto"/>
      </w:pPr>
      <w:r>
        <w:t xml:space="preserve">las </w:t>
      </w:r>
      <w:r w:rsidRPr="00B6244C">
        <w:t>necesidades o problemas que sí son reales</w:t>
      </w:r>
      <w:r>
        <w:t xml:space="preserve"> y razonables </w:t>
      </w:r>
      <w:r w:rsidRPr="00B6244C">
        <w:t xml:space="preserve">pueden solucionarse con </w:t>
      </w:r>
      <w:r>
        <w:t>mucho menos de 54 millones de €, y, por supuesto,</w:t>
      </w:r>
      <w:r w:rsidRPr="00B6244C">
        <w:t xml:space="preserve"> sin n</w:t>
      </w:r>
      <w:r>
        <w:t>ecesidad de ampliar el estadio</w:t>
      </w:r>
      <w:r w:rsidRPr="00B6244C">
        <w:t xml:space="preserve"> ni modificar el PGOU</w:t>
      </w:r>
      <w:r>
        <w:t>.</w:t>
      </w:r>
    </w:p>
    <w:p w:rsidR="003A6132" w:rsidRDefault="003A6132" w:rsidP="003D0804">
      <w:pPr>
        <w:pStyle w:val="Texto"/>
      </w:pPr>
    </w:p>
    <w:p w:rsidR="003A6132" w:rsidRDefault="00E400EA" w:rsidP="003D0804">
      <w:pPr>
        <w:pStyle w:val="Texto"/>
      </w:pPr>
      <w:r w:rsidRPr="00556388">
        <w:rPr>
          <w:b/>
          <w:bCs/>
        </w:rPr>
        <w:t>IV</w:t>
      </w:r>
      <w:r w:rsidR="003A6132" w:rsidRPr="00556388">
        <w:rPr>
          <w:b/>
          <w:bCs/>
        </w:rPr>
        <w:t>.-</w:t>
      </w:r>
      <w:r w:rsidR="003A6132">
        <w:t xml:space="preserve"> </w:t>
      </w:r>
      <w:r w:rsidR="003A6132">
        <w:t xml:space="preserve">Igualmente </w:t>
      </w:r>
      <w:r w:rsidR="003A6132" w:rsidRPr="00E663D2">
        <w:t>visibilizamos que falta</w:t>
      </w:r>
      <w:r w:rsidR="003A6132">
        <w:t xml:space="preserve"> un informe técnico municipal</w:t>
      </w:r>
      <w:r w:rsidR="003A6132" w:rsidRPr="0040071A">
        <w:t xml:space="preserve"> </w:t>
      </w:r>
      <w:r w:rsidR="003A6132">
        <w:t xml:space="preserve">que analice los </w:t>
      </w:r>
      <w:r w:rsidR="003A6132" w:rsidRPr="0040071A">
        <w:t xml:space="preserve">problemas </w:t>
      </w:r>
      <w:r w:rsidR="003A6132">
        <w:t>de</w:t>
      </w:r>
      <w:r w:rsidR="003A6132" w:rsidRPr="0040071A">
        <w:t xml:space="preserve"> </w:t>
      </w:r>
      <w:r w:rsidR="003A6132">
        <w:t>todos los</w:t>
      </w:r>
      <w:r w:rsidR="003A6132" w:rsidRPr="0040071A">
        <w:t xml:space="preserve"> equipamientos deportivos </w:t>
      </w:r>
      <w:r w:rsidR="003A6132">
        <w:t xml:space="preserve">de la ciudad </w:t>
      </w:r>
      <w:r w:rsidR="003A6132" w:rsidRPr="00E663D2">
        <w:t>(no sólo los del campo de fútbol de Mendizorroza)</w:t>
      </w:r>
      <w:r w:rsidR="003A6132">
        <w:t xml:space="preserve"> y priorice las necesidades y los recursos disponibles.</w:t>
      </w:r>
    </w:p>
    <w:p w:rsidR="003A6132" w:rsidRDefault="003A6132" w:rsidP="003D0804">
      <w:pPr>
        <w:pStyle w:val="Texto"/>
      </w:pPr>
      <w:r>
        <w:t>Entendemos que son prioritarias las necesidades de las infraestructuras públicas y de gestión pública (recordemos que el estadio de Mendizorroza es público al servicio y a la medida de una empresa privada). Y esas necesidades ni se citan ni se analizan en la consulta a la hora de presentar como urgente e inaplazable la propuesta del Deportivo Alavés S.A.D.</w:t>
      </w:r>
    </w:p>
    <w:p w:rsidR="003A6132" w:rsidRDefault="003A6132" w:rsidP="003D0804">
      <w:pPr>
        <w:pStyle w:val="Texto"/>
      </w:pPr>
      <w:r>
        <w:lastRenderedPageBreak/>
        <w:t>Mendizorroza no es el equipamiento deportivo más utilizado de la ciudad, ni el utilizado por más personas, ni más tiempo, ni más intensivamente.</w:t>
      </w:r>
    </w:p>
    <w:p w:rsidR="00EB07E1" w:rsidRDefault="00EB07E1" w:rsidP="003D0804">
      <w:pPr>
        <w:pStyle w:val="Texto"/>
      </w:pPr>
    </w:p>
    <w:p w:rsidR="003A6132" w:rsidRPr="001201AB" w:rsidRDefault="00EB07E1" w:rsidP="003D0804">
      <w:pPr>
        <w:pStyle w:val="Texto"/>
        <w:rPr>
          <w:i/>
          <w:iCs/>
        </w:rPr>
      </w:pPr>
      <w:r w:rsidRPr="001201AB">
        <w:rPr>
          <w:i/>
          <w:iCs/>
        </w:rPr>
        <w:t xml:space="preserve">La intención global que justifica la propuesta de modificación del Plan General de Ordenación Urbana se basa en la necesidad de intervención en el actual </w:t>
      </w:r>
      <w:r w:rsidRPr="003D0804">
        <w:rPr>
          <w:i/>
          <w:iCs/>
        </w:rPr>
        <w:t>estadio</w:t>
      </w:r>
      <w:r w:rsidRPr="001201AB">
        <w:rPr>
          <w:i/>
          <w:iCs/>
        </w:rPr>
        <w:t xml:space="preserve">. Los criterios fundamentales que se tienen en cuenta para desarrollar el nuevo diseño </w:t>
      </w:r>
      <w:proofErr w:type="gramStart"/>
      <w:r w:rsidRPr="001201AB">
        <w:rPr>
          <w:i/>
          <w:iCs/>
        </w:rPr>
        <w:t>del mismo</w:t>
      </w:r>
      <w:proofErr w:type="gramEnd"/>
      <w:r w:rsidRPr="001201AB">
        <w:rPr>
          <w:i/>
          <w:iCs/>
        </w:rPr>
        <w:t xml:space="preserve"> son:</w:t>
      </w:r>
    </w:p>
    <w:p w:rsidR="003A6132" w:rsidRDefault="00E400EA" w:rsidP="003D0804">
      <w:pPr>
        <w:pStyle w:val="Texto"/>
      </w:pPr>
      <w:r w:rsidRPr="00556388">
        <w:rPr>
          <w:b/>
          <w:bCs/>
        </w:rPr>
        <w:t>V</w:t>
      </w:r>
      <w:r w:rsidR="003A6132" w:rsidRPr="00556388">
        <w:rPr>
          <w:b/>
          <w:bCs/>
        </w:rPr>
        <w:t>.-</w:t>
      </w:r>
      <w:r w:rsidR="003A6132">
        <w:t xml:space="preserve"> </w:t>
      </w:r>
      <w:r w:rsidR="003A6132">
        <w:t>Argumentamos que:</w:t>
      </w:r>
    </w:p>
    <w:p w:rsidR="003A6132" w:rsidRDefault="003A6132" w:rsidP="003D0804">
      <w:pPr>
        <w:pStyle w:val="Texto"/>
        <w:numPr>
          <w:ilvl w:val="0"/>
          <w:numId w:val="5"/>
        </w:numPr>
      </w:pPr>
      <w:r>
        <w:t xml:space="preserve">No se ofrece ningún informe técnico que justifique intervenciones en el actual estadio que impliquen ampliación </w:t>
      </w:r>
      <w:proofErr w:type="gramStart"/>
      <w:r>
        <w:t>del mismo</w:t>
      </w:r>
      <w:proofErr w:type="gramEnd"/>
      <w:r>
        <w:t xml:space="preserve"> o modificación por vía extraordinaria del PGOU.</w:t>
      </w:r>
    </w:p>
    <w:p w:rsidR="003A6132" w:rsidRDefault="003A6132" w:rsidP="003D0804">
      <w:pPr>
        <w:pStyle w:val="Texto"/>
      </w:pPr>
      <w:r>
        <w:t xml:space="preserve">Las intervenciones que podrían adivinarse </w:t>
      </w:r>
      <w:proofErr w:type="gramStart"/>
      <w:r>
        <w:t>como  razonables</w:t>
      </w:r>
      <w:proofErr w:type="gramEnd"/>
      <w:r>
        <w:t xml:space="preserve"> (ascensores, accesibilidad,…) NO precisan ni ampliación del estadio ni modificación por vía extraordinaria del PGOU.</w:t>
      </w:r>
    </w:p>
    <w:p w:rsidR="003D0804" w:rsidRDefault="003D0804" w:rsidP="003D0804">
      <w:pPr>
        <w:pStyle w:val="Texto"/>
      </w:pPr>
    </w:p>
    <w:p w:rsidR="003A6132" w:rsidRPr="003D0804" w:rsidRDefault="00EB07E1" w:rsidP="003D0804">
      <w:pPr>
        <w:pStyle w:val="Texto"/>
        <w:rPr>
          <w:i/>
          <w:iCs/>
        </w:rPr>
      </w:pPr>
      <w:r w:rsidRPr="003D0804">
        <w:rPr>
          <w:i/>
          <w:iCs/>
        </w:rPr>
        <w:t>La consolidación estructural del actual estadio.</w:t>
      </w:r>
    </w:p>
    <w:p w:rsidR="003A6132" w:rsidRDefault="00E400EA" w:rsidP="003D0804">
      <w:pPr>
        <w:pStyle w:val="Texto"/>
      </w:pPr>
      <w:r w:rsidRPr="00556388">
        <w:rPr>
          <w:b/>
          <w:bCs/>
        </w:rPr>
        <w:t>VI</w:t>
      </w:r>
      <w:r w:rsidR="003A6132" w:rsidRPr="00556388">
        <w:rPr>
          <w:b/>
          <w:bCs/>
        </w:rPr>
        <w:t>.-</w:t>
      </w:r>
      <w:r w:rsidR="003A6132">
        <w:t xml:space="preserve"> </w:t>
      </w:r>
      <w:r w:rsidR="003A6132">
        <w:t>No hay ningún informe técnico que identifique defectos estructurales que precisen una gran obra de consolidación que implique ampliar el</w:t>
      </w:r>
      <w:r w:rsidR="003A6132">
        <w:t xml:space="preserve"> </w:t>
      </w:r>
      <w:r w:rsidR="003A6132">
        <w:t>estadio o modificar por vía extraordinaria el PGOU.</w:t>
      </w:r>
    </w:p>
    <w:p w:rsidR="00A65EF0" w:rsidRDefault="00A65EF0" w:rsidP="003D0804">
      <w:pPr>
        <w:pStyle w:val="Texto"/>
      </w:pPr>
    </w:p>
    <w:p w:rsidR="003A6132" w:rsidRPr="00A65EF0" w:rsidRDefault="00EB07E1" w:rsidP="003D0804">
      <w:pPr>
        <w:pStyle w:val="Texto"/>
        <w:rPr>
          <w:i/>
          <w:iCs/>
        </w:rPr>
      </w:pPr>
      <w:r w:rsidRPr="00A65EF0">
        <w:rPr>
          <w:i/>
          <w:iCs/>
        </w:rPr>
        <w:t xml:space="preserve">El cumplimiento de las normativas vigentes, fundamentalmente en materia de seguridad y accesibilidad, así como en el resto de </w:t>
      </w:r>
      <w:proofErr w:type="gramStart"/>
      <w:r w:rsidRPr="00A65EF0">
        <w:rPr>
          <w:i/>
          <w:iCs/>
        </w:rPr>
        <w:t>aspectos</w:t>
      </w:r>
      <w:proofErr w:type="gramEnd"/>
      <w:r w:rsidRPr="00A65EF0">
        <w:rPr>
          <w:i/>
          <w:iCs/>
        </w:rPr>
        <w:t xml:space="preserve"> sectoriales que resultan exigibles para la disputa de partidos oficial de la 1" División.</w:t>
      </w:r>
    </w:p>
    <w:p w:rsidR="003A6132" w:rsidRDefault="00E400EA" w:rsidP="003D0804">
      <w:pPr>
        <w:pStyle w:val="Texto"/>
      </w:pPr>
      <w:r w:rsidRPr="00556388">
        <w:rPr>
          <w:b/>
          <w:bCs/>
        </w:rPr>
        <w:t>VII</w:t>
      </w:r>
      <w:r w:rsidR="003A6132" w:rsidRPr="00556388">
        <w:rPr>
          <w:b/>
          <w:bCs/>
        </w:rPr>
        <w:t>.-</w:t>
      </w:r>
      <w:r w:rsidR="003A6132">
        <w:t xml:space="preserve"> </w:t>
      </w:r>
      <w:r w:rsidR="003A6132">
        <w:t>No se ofrece ningún informe técnico que detalle qué normativa de obligado cumplimiento exige obras que necesariamente impliquen ampliar el estadio o modificar por vía extraordinaria el PGOU.</w:t>
      </w:r>
    </w:p>
    <w:p w:rsidR="003A6132" w:rsidRDefault="003A6132" w:rsidP="003D0804">
      <w:pPr>
        <w:pStyle w:val="Texto"/>
      </w:pPr>
    </w:p>
    <w:p w:rsidR="008E26BA" w:rsidRDefault="008E26BA" w:rsidP="003D0804">
      <w:pPr>
        <w:pStyle w:val="Texto"/>
      </w:pPr>
      <w:r w:rsidRPr="002E1EFE">
        <w:rPr>
          <w:i/>
          <w:iCs/>
        </w:rPr>
        <w:t>- La ampliación del estadio, aumentando el aforo en cifras razonables, que posibiliten a una respuesta adecuada en el medio largo y largo plazo a la cada vez mayor demanda</w:t>
      </w:r>
    </w:p>
    <w:p w:rsidR="003A6132" w:rsidRDefault="00E400EA" w:rsidP="003D0804">
      <w:pPr>
        <w:pStyle w:val="Texto"/>
      </w:pPr>
      <w:r w:rsidRPr="00556388">
        <w:rPr>
          <w:b/>
          <w:bCs/>
        </w:rPr>
        <w:t>VIII</w:t>
      </w:r>
      <w:r w:rsidR="003A6132" w:rsidRPr="00556388">
        <w:rPr>
          <w:b/>
          <w:bCs/>
        </w:rPr>
        <w:t>.-</w:t>
      </w:r>
      <w:r w:rsidR="003A6132">
        <w:t xml:space="preserve"> </w:t>
      </w:r>
      <w:r w:rsidR="003A6132">
        <w:t>El aforo tiene cifras razonables y los datos que hemos aportado indican que no precisa ser ampliado.</w:t>
      </w:r>
    </w:p>
    <w:p w:rsidR="003A6132" w:rsidRDefault="003A6132" w:rsidP="003D0804">
      <w:pPr>
        <w:pStyle w:val="Texto"/>
      </w:pPr>
      <w:r>
        <w:t>Hemos aportado datos que de que la demanda no va a crecer significativamente y datos que corrigen los aportados por el Alavés.</w:t>
      </w:r>
    </w:p>
    <w:p w:rsidR="003A6132" w:rsidRDefault="003A6132" w:rsidP="003D0804">
      <w:pPr>
        <w:pStyle w:val="Texto"/>
      </w:pPr>
    </w:p>
    <w:p w:rsidR="009D5A2E" w:rsidRDefault="009D5A2E" w:rsidP="003D0804">
      <w:pPr>
        <w:pStyle w:val="Texto"/>
      </w:pPr>
      <w:r w:rsidRPr="002E1EFE">
        <w:rPr>
          <w:i/>
          <w:iCs/>
        </w:rPr>
        <w:t>La creación de espacios vinculados al uso principal, de los que actualmente se carece y que resultan imprescindibles.</w:t>
      </w:r>
    </w:p>
    <w:p w:rsidR="003A6132" w:rsidRDefault="00E400EA" w:rsidP="003D0804">
      <w:pPr>
        <w:pStyle w:val="Texto"/>
      </w:pPr>
      <w:r w:rsidRPr="002F6F06">
        <w:rPr>
          <w:b/>
          <w:bCs/>
        </w:rPr>
        <w:t>IX</w:t>
      </w:r>
      <w:r w:rsidR="003A6132" w:rsidRPr="002F6F06">
        <w:rPr>
          <w:b/>
          <w:bCs/>
        </w:rPr>
        <w:t>.-</w:t>
      </w:r>
      <w:r w:rsidR="003A6132">
        <w:t xml:space="preserve"> </w:t>
      </w:r>
      <w:r w:rsidR="003A6132">
        <w:t>No hay detalle ni justificación de esos nuevos usos y espacios en una infraestructura pública municipal dedicada al deporte.</w:t>
      </w:r>
    </w:p>
    <w:p w:rsidR="003A6132" w:rsidRDefault="003A6132" w:rsidP="003D0804">
      <w:pPr>
        <w:pStyle w:val="Texto"/>
      </w:pPr>
      <w:r>
        <w:t>Los que se apuntan hasta el momento tienen que ver con el negocio privado y el lucro empresarial e implican servicios VIP y no servicios públicos a la ciudadanía.</w:t>
      </w:r>
    </w:p>
    <w:p w:rsidR="003A6132" w:rsidRDefault="003A6132" w:rsidP="003D0804">
      <w:pPr>
        <w:pStyle w:val="Texto"/>
      </w:pPr>
      <w:r>
        <w:lastRenderedPageBreak/>
        <w:t>Crear este tipo de servicios es espacios y con dinero público cuando hay un déficit de mantenimiento y reparación en muchos equipamientos deportivos municipales no tiene justificación.</w:t>
      </w:r>
    </w:p>
    <w:p w:rsidR="003A6132" w:rsidRDefault="003A6132" w:rsidP="003D0804">
      <w:pPr>
        <w:pStyle w:val="Texto"/>
      </w:pPr>
    </w:p>
    <w:p w:rsidR="009C3FDE" w:rsidRDefault="009C3FDE" w:rsidP="003D0804">
      <w:pPr>
        <w:pStyle w:val="Texto"/>
      </w:pPr>
      <w:r w:rsidRPr="002E1EFE">
        <w:rPr>
          <w:i/>
          <w:iCs/>
        </w:rPr>
        <w:t>La mejora del confort del estadio y de la segmentación de la oferta.</w:t>
      </w:r>
    </w:p>
    <w:p w:rsidR="003A6132" w:rsidRDefault="00E400EA" w:rsidP="003D0804">
      <w:pPr>
        <w:pStyle w:val="Texto"/>
      </w:pPr>
      <w:r w:rsidRPr="002F6F06">
        <w:rPr>
          <w:b/>
          <w:bCs/>
        </w:rPr>
        <w:t>X</w:t>
      </w:r>
      <w:r w:rsidR="003A6132" w:rsidRPr="002F6F06">
        <w:rPr>
          <w:b/>
          <w:bCs/>
        </w:rPr>
        <w:t>.-</w:t>
      </w:r>
      <w:r w:rsidR="003A6132">
        <w:t xml:space="preserve"> </w:t>
      </w:r>
      <w:r w:rsidR="003A6132">
        <w:t>«La segmentación de la oferta» es un eufemismo para «servicios VIP y de lujo», que no deben ser ofertados en espacios públicos municipales ni financiados con fondos públicos.</w:t>
      </w:r>
    </w:p>
    <w:p w:rsidR="003A6132" w:rsidRDefault="003A6132" w:rsidP="003D0804">
      <w:pPr>
        <w:pStyle w:val="Texto"/>
      </w:pPr>
    </w:p>
    <w:p w:rsidR="009C3FDE" w:rsidRDefault="009C3FDE" w:rsidP="003D0804">
      <w:pPr>
        <w:pStyle w:val="Texto"/>
      </w:pPr>
      <w:r w:rsidRPr="002E1EFE">
        <w:rPr>
          <w:i/>
          <w:iCs/>
        </w:rPr>
        <w:t>Diseñar una nueva cubierta para la totalidad de asientos suprimiendo los pilares actuales que dificultan la visibilidad.</w:t>
      </w:r>
    </w:p>
    <w:p w:rsidR="003A6132" w:rsidRDefault="00E400EA" w:rsidP="003D0804">
      <w:pPr>
        <w:pStyle w:val="Texto"/>
      </w:pPr>
      <w:r w:rsidRPr="002F6F06">
        <w:rPr>
          <w:b/>
          <w:bCs/>
        </w:rPr>
        <w:t>XI</w:t>
      </w:r>
      <w:r w:rsidR="003A6132" w:rsidRPr="002F6F06">
        <w:rPr>
          <w:b/>
          <w:bCs/>
        </w:rPr>
        <w:t>.-</w:t>
      </w:r>
      <w:r w:rsidR="003A6132">
        <w:t xml:space="preserve"> </w:t>
      </w:r>
      <w:r w:rsidR="003A6132">
        <w:t>No es una necesidad ni una urgencia que justifique ampliar el estadio ni modificar por vía extraordinaria el PGOU. Puede realizarse un proyecto y un presupuesto y esperar a la modificación ordinaria del PGOU, que está en curso.</w:t>
      </w:r>
    </w:p>
    <w:p w:rsidR="001035D1" w:rsidRPr="008D7D26" w:rsidRDefault="001035D1" w:rsidP="003D0804">
      <w:pPr>
        <w:pStyle w:val="Texto"/>
        <w:rPr>
          <w:b/>
          <w:bCs/>
        </w:rPr>
      </w:pPr>
    </w:p>
    <w:p w:rsidR="003A6132" w:rsidRDefault="001035D1" w:rsidP="003D0804">
      <w:pPr>
        <w:pStyle w:val="Texto"/>
      </w:pPr>
      <w:r w:rsidRPr="002E1EFE">
        <w:rPr>
          <w:i/>
          <w:iCs/>
        </w:rPr>
        <w:t>Crear un espacio comercial integrado en el edificio, vinculado al uso principal del recinto, pero con acceso y uso independiente del estadio.</w:t>
      </w:r>
    </w:p>
    <w:p w:rsidR="003A6132" w:rsidRDefault="00E400EA" w:rsidP="003D0804">
      <w:pPr>
        <w:pStyle w:val="Texto"/>
      </w:pPr>
      <w:r w:rsidRPr="002F6F06">
        <w:rPr>
          <w:b/>
          <w:bCs/>
        </w:rPr>
        <w:t>XII</w:t>
      </w:r>
      <w:r w:rsidR="003A6132" w:rsidRPr="002F6F06">
        <w:rPr>
          <w:b/>
          <w:bCs/>
        </w:rPr>
        <w:t xml:space="preserve">.- </w:t>
      </w:r>
      <w:r w:rsidR="003A6132" w:rsidRPr="002F6F06">
        <w:t>Dentro</w:t>
      </w:r>
      <w:r w:rsidR="003A6132">
        <w:t xml:space="preserve"> de una parcela destinada a equipamientos y servicios deportivos no puede instalarse un centro comercial de gestión privada. «Con acceso y uso independiente» implica que será un centro comercial adosado al estadio. No existe esa necesidad. No encaja ese uso en una manzana de equipamientos y servicios deportivos. Ni puede modificarse así el PGOU para privilegiar a una empresa. Si una empresa quiere poner un centro comercial cerca de Mendizorroza, que lo haga en parcelas vecinas aptas para ese uso y pagándolo ella, no con fondos públicos. Tampoco puede hacerlo de forma privilegiada (a dedo y modificándole a</w:t>
      </w:r>
      <w:r w:rsidR="003A6132">
        <w:t xml:space="preserve"> </w:t>
      </w:r>
      <w:r w:rsidR="003A6132">
        <w:t>medida el PGOU) sin competir con las ofertas que pudieran presentar otras empresas.</w:t>
      </w:r>
    </w:p>
    <w:p w:rsidR="003A6132" w:rsidRDefault="003A6132" w:rsidP="003D0804">
      <w:pPr>
        <w:pStyle w:val="Texto"/>
      </w:pPr>
    </w:p>
    <w:p w:rsidR="008D7D26" w:rsidRDefault="008D7D26" w:rsidP="003D0804">
      <w:pPr>
        <w:pStyle w:val="Texto"/>
      </w:pPr>
      <w:r w:rsidRPr="002E1EFE">
        <w:rPr>
          <w:i/>
          <w:iCs/>
        </w:rPr>
        <w:t>Mejorar la dotación de plazas para personas con movilidad reducida</w:t>
      </w:r>
    </w:p>
    <w:p w:rsidR="003A6132" w:rsidRDefault="00E400EA" w:rsidP="003D0804">
      <w:pPr>
        <w:pStyle w:val="Texto"/>
      </w:pPr>
      <w:r w:rsidRPr="00D82C8F">
        <w:rPr>
          <w:b/>
          <w:bCs/>
        </w:rPr>
        <w:t>XIII</w:t>
      </w:r>
      <w:r w:rsidR="003A6132" w:rsidRPr="00D82C8F">
        <w:rPr>
          <w:b/>
          <w:bCs/>
        </w:rPr>
        <w:t>.-</w:t>
      </w:r>
      <w:r w:rsidR="003A6132">
        <w:t xml:space="preserve"> </w:t>
      </w:r>
      <w:r w:rsidR="003A6132">
        <w:t>Esto puede realizarse a bajo costo sin necesidad de ampliar el estadio ni de modificar el PGOU por vía extraordinaria.</w:t>
      </w:r>
    </w:p>
    <w:p w:rsidR="003A6132" w:rsidRDefault="008D7D26" w:rsidP="003D0804">
      <w:pPr>
        <w:pStyle w:val="Texto"/>
      </w:pPr>
      <w:r w:rsidRPr="002E1EFE">
        <w:rPr>
          <w:i/>
          <w:iCs/>
        </w:rPr>
        <w:t>Mejorar y segregar los accesos y circulaciones por tipo de público, jugadores, prensa, autoridades</w:t>
      </w:r>
    </w:p>
    <w:p w:rsidR="003A6132" w:rsidRDefault="00E400EA" w:rsidP="003D0804">
      <w:pPr>
        <w:pStyle w:val="Texto"/>
      </w:pPr>
      <w:r w:rsidRPr="00D82C8F">
        <w:rPr>
          <w:b/>
          <w:bCs/>
        </w:rPr>
        <w:t>XIV</w:t>
      </w:r>
      <w:r w:rsidR="003A6132" w:rsidRPr="00D82C8F">
        <w:rPr>
          <w:b/>
          <w:bCs/>
        </w:rPr>
        <w:t>.-</w:t>
      </w:r>
      <w:r w:rsidR="003A6132">
        <w:t xml:space="preserve"> </w:t>
      </w:r>
      <w:r w:rsidR="003A6132">
        <w:t>Esto puede realizarse a bajo costo sin necesidad de ampliar el estadio ni de modificar el PGOU por vía extraordinaria.</w:t>
      </w:r>
      <w:r w:rsidR="003A6132">
        <w:t xml:space="preserve"> </w:t>
      </w:r>
    </w:p>
    <w:p w:rsidR="003A6132" w:rsidRDefault="003A6132" w:rsidP="003D0804">
      <w:pPr>
        <w:pStyle w:val="Texto"/>
      </w:pPr>
    </w:p>
    <w:p w:rsidR="008D7D26" w:rsidRDefault="008D7D26" w:rsidP="003D0804">
      <w:pPr>
        <w:pStyle w:val="Texto"/>
      </w:pPr>
      <w:r w:rsidRPr="002E1EFE">
        <w:rPr>
          <w:i/>
          <w:iCs/>
        </w:rPr>
        <w:t>Crear un aparcamiento para las necesidades operativas del estadio</w:t>
      </w:r>
    </w:p>
    <w:p w:rsidR="003A6132" w:rsidRDefault="00E400EA" w:rsidP="003D0804">
      <w:pPr>
        <w:pStyle w:val="Texto"/>
      </w:pPr>
      <w:r w:rsidRPr="00D82C8F">
        <w:rPr>
          <w:b/>
          <w:bCs/>
        </w:rPr>
        <w:t>XV</w:t>
      </w:r>
      <w:r w:rsidR="003A6132" w:rsidRPr="00D82C8F">
        <w:rPr>
          <w:b/>
          <w:bCs/>
        </w:rPr>
        <w:t>.-</w:t>
      </w:r>
      <w:r w:rsidR="003A6132">
        <w:t xml:space="preserve"> </w:t>
      </w:r>
      <w:r w:rsidR="003A6132">
        <w:t>Hay posibilidades, ya usándose, de acceso especial al estadio para diferente tipo de vehículos.</w:t>
      </w:r>
    </w:p>
    <w:p w:rsidR="003A6132" w:rsidRDefault="003A6132" w:rsidP="003D0804">
      <w:pPr>
        <w:pStyle w:val="Texto"/>
      </w:pPr>
      <w:r>
        <w:t>Si hubiese más necesidades (necesidades, no lujos o comodidades VIP), pueden estudiarse soluciones sin necesidad de ampliar el estadio ni de modificar por vía extraordinaria el PGOU.</w:t>
      </w:r>
    </w:p>
    <w:p w:rsidR="003A6132" w:rsidRDefault="003A6132" w:rsidP="003D0804">
      <w:pPr>
        <w:pStyle w:val="Texto"/>
      </w:pPr>
    </w:p>
    <w:p w:rsidR="008D7D26" w:rsidRDefault="008D7D26" w:rsidP="003D0804">
      <w:pPr>
        <w:pStyle w:val="Texto"/>
      </w:pPr>
      <w:r w:rsidRPr="002E1EFE">
        <w:rPr>
          <w:i/>
          <w:iCs/>
        </w:rPr>
        <w:t>Cumplir, en líneas generales, los requisitos de estadios categoría 4 de UEFA</w:t>
      </w:r>
    </w:p>
    <w:p w:rsidR="00EE67AC" w:rsidRDefault="00E400EA" w:rsidP="003D0804">
      <w:pPr>
        <w:pStyle w:val="Texto"/>
      </w:pPr>
      <w:r w:rsidRPr="00D82C8F">
        <w:rPr>
          <w:b/>
          <w:bCs/>
        </w:rPr>
        <w:t>XVI</w:t>
      </w:r>
      <w:r w:rsidR="003A6132" w:rsidRPr="00D82C8F">
        <w:rPr>
          <w:b/>
          <w:bCs/>
        </w:rPr>
        <w:t>.-</w:t>
      </w:r>
      <w:r w:rsidR="003A6132">
        <w:t xml:space="preserve"> </w:t>
      </w:r>
      <w:r w:rsidR="00EE67AC">
        <w:t xml:space="preserve">Argumentamos por qué no es necesario tener un estadio de categoría 4 de la UEFA en una población del tamaño de Vitoria-Gasteiz. Menos </w:t>
      </w:r>
      <w:proofErr w:type="spellStart"/>
      <w:r w:rsidR="00EE67AC">
        <w:t>aún</w:t>
      </w:r>
      <w:proofErr w:type="spellEnd"/>
      <w:r w:rsidR="00EE67AC">
        <w:t xml:space="preserve"> habiendo ya estadios de esa categoría en Bilbao y Donostia-San Sebastián.</w:t>
      </w:r>
    </w:p>
    <w:p w:rsidR="00EE67AC" w:rsidRDefault="00EE67AC" w:rsidP="003D0804">
      <w:pPr>
        <w:pStyle w:val="Texto"/>
      </w:pPr>
      <w:r>
        <w:t>Es antieconómico y un lujo que no nos podemos permitir, más cuando hay multitud de necesidades por cubrir en los equipamientos deportivos municipales y de base.</w:t>
      </w:r>
    </w:p>
    <w:p w:rsidR="00EE67AC" w:rsidRDefault="00EE67AC" w:rsidP="003D0804">
      <w:pPr>
        <w:pStyle w:val="Texto"/>
      </w:pPr>
    </w:p>
    <w:p w:rsidR="008D7D26" w:rsidRDefault="008D7D26" w:rsidP="003D0804">
      <w:pPr>
        <w:pStyle w:val="Texto"/>
      </w:pPr>
      <w:r w:rsidRPr="002E1EFE">
        <w:rPr>
          <w:i/>
          <w:iCs/>
        </w:rPr>
        <w:t>Mantener y ampliar las actuales oficinas de las Federaciones Vascas</w:t>
      </w:r>
    </w:p>
    <w:p w:rsidR="00EE67AC" w:rsidRDefault="008D7D26" w:rsidP="003D0804">
      <w:pPr>
        <w:pStyle w:val="Texto"/>
      </w:pPr>
      <w:r w:rsidRPr="00D82C8F">
        <w:rPr>
          <w:b/>
          <w:bCs/>
        </w:rPr>
        <w:t>XVII.-</w:t>
      </w:r>
      <w:r>
        <w:t xml:space="preserve"> </w:t>
      </w:r>
      <w:r w:rsidR="00EE67AC">
        <w:t>Esto es un argumento “de relleno” y para quedar bien. Si las Federaciones Vascas necesitasen más espacio (afirmación que no está soportada por ningún informe técnico) hay opciones en el campo de fútbol, en los frontones y/o en otros espacios municipales</w:t>
      </w:r>
      <w:r w:rsidR="00EE67AC">
        <w:t xml:space="preserve"> </w:t>
      </w:r>
      <w:r w:rsidR="00EE67AC">
        <w:t>disponibles, sin necesidad de ampliar el estadio o modificar por vía extraordinaria el PGOU.</w:t>
      </w:r>
    </w:p>
    <w:p w:rsidR="003A6132" w:rsidRDefault="003A6132" w:rsidP="003D0804">
      <w:pPr>
        <w:pStyle w:val="Texto"/>
      </w:pPr>
    </w:p>
    <w:p w:rsidR="008D7D26" w:rsidRDefault="008D7D26" w:rsidP="003D0804">
      <w:pPr>
        <w:pStyle w:val="Texto"/>
        <w:rPr>
          <w:i/>
          <w:iCs/>
        </w:rPr>
      </w:pPr>
      <w:r w:rsidRPr="002E1EFE">
        <w:rPr>
          <w:i/>
          <w:iCs/>
        </w:rPr>
        <w:t xml:space="preserve">Estos motivos también justifican de forma general el fundamento del documento, que afecta en su totalidad a un suelo urbano de actuación directa y en concreto a aquellas edificaciones y espacios incluidos dentro del ámbito conocido como </w:t>
      </w:r>
      <w:proofErr w:type="spellStart"/>
      <w:proofErr w:type="gramStart"/>
      <w:r w:rsidRPr="002E1EFE">
        <w:rPr>
          <w:i/>
          <w:iCs/>
        </w:rPr>
        <w:t>Mendizorrotza</w:t>
      </w:r>
      <w:proofErr w:type="spellEnd"/>
      <w:r>
        <w:rPr>
          <w:i/>
          <w:iCs/>
        </w:rPr>
        <w:t>..</w:t>
      </w:r>
      <w:proofErr w:type="gramEnd"/>
    </w:p>
    <w:p w:rsidR="0052249B" w:rsidRDefault="0052249B" w:rsidP="003D0804">
      <w:pPr>
        <w:pStyle w:val="Texto"/>
        <w:rPr>
          <w:i/>
          <w:iCs/>
        </w:rPr>
      </w:pPr>
    </w:p>
    <w:p w:rsidR="0052249B" w:rsidRDefault="0052249B" w:rsidP="0052249B">
      <w:pPr>
        <w:pStyle w:val="Texto"/>
      </w:pPr>
      <w:r w:rsidRPr="00D82C8F">
        <w:rPr>
          <w:b/>
          <w:bCs/>
        </w:rPr>
        <w:t>XVIII.-</w:t>
      </w:r>
      <w:r>
        <w:rPr>
          <w:i/>
          <w:iCs/>
        </w:rPr>
        <w:t xml:space="preserve"> </w:t>
      </w:r>
      <w:r w:rsidRPr="00D255B9">
        <w:rPr>
          <w:b/>
        </w:rPr>
        <w:t xml:space="preserve">El plan presentado </w:t>
      </w:r>
      <w:r>
        <w:rPr>
          <w:b/>
        </w:rPr>
        <w:t xml:space="preserve">sí </w:t>
      </w:r>
      <w:r w:rsidRPr="00D255B9">
        <w:rPr>
          <w:b/>
        </w:rPr>
        <w:t xml:space="preserve">tiene </w:t>
      </w:r>
      <w:r>
        <w:rPr>
          <w:b/>
        </w:rPr>
        <w:t>diversas</w:t>
      </w:r>
      <w:r w:rsidRPr="00D255B9">
        <w:rPr>
          <w:b/>
        </w:rPr>
        <w:t xml:space="preserve"> afectaciones</w:t>
      </w:r>
      <w:r>
        <w:t xml:space="preserve"> al menos a las piscinas municipales, a la vía urbana y puede que a terceros.</w:t>
      </w:r>
    </w:p>
    <w:p w:rsidR="0052249B" w:rsidRDefault="0052249B" w:rsidP="0052249B">
      <w:pPr>
        <w:pStyle w:val="Texto"/>
      </w:pPr>
      <w:r>
        <w:t>Hace falta un estudio técnico (hacerlo o publicarlo, si existe) de las afectaciones previstas (adelantamos algunas previsibles), del costo que tendrán, de qué medidas compensatorias se van a tomar y de quién asumirá ese costo.</w:t>
      </w:r>
    </w:p>
    <w:p w:rsidR="0052249B" w:rsidRDefault="0052249B" w:rsidP="0052249B">
      <w:pPr>
        <w:pStyle w:val="Texto"/>
      </w:pPr>
    </w:p>
    <w:p w:rsidR="0052249B" w:rsidRDefault="0052249B" w:rsidP="0052249B">
      <w:pPr>
        <w:pStyle w:val="Texto"/>
      </w:pPr>
      <w:r w:rsidRPr="00D82C8F">
        <w:rPr>
          <w:b/>
          <w:bCs/>
        </w:rPr>
        <w:t>XIX.-</w:t>
      </w:r>
      <w:r>
        <w:t xml:space="preserve"> </w:t>
      </w:r>
      <w:r w:rsidR="00AB7CD6">
        <w:t xml:space="preserve">Ya hemos alegado y argumentado que la ampliación del estadio </w:t>
      </w:r>
      <w:r w:rsidR="00AB7CD6" w:rsidRPr="00D255B9">
        <w:rPr>
          <w:b/>
        </w:rPr>
        <w:t>ni es urgente ni precisa una modificación del PGO</w:t>
      </w:r>
      <w:r w:rsidR="00AB7CD6">
        <w:rPr>
          <w:b/>
        </w:rPr>
        <w:t>U</w:t>
      </w:r>
      <w:r w:rsidR="00AB7CD6">
        <w:t xml:space="preserve"> por vía extraordinaria</w:t>
      </w:r>
    </w:p>
    <w:p w:rsidR="00AB7CD6" w:rsidRDefault="00AB7CD6" w:rsidP="0052249B">
      <w:pPr>
        <w:pStyle w:val="Texto"/>
      </w:pPr>
    </w:p>
    <w:p w:rsidR="00AB7CD6" w:rsidRDefault="00AB7CD6" w:rsidP="00AB7CD6">
      <w:pPr>
        <w:pStyle w:val="Texto"/>
      </w:pPr>
      <w:r w:rsidRPr="00C80B17">
        <w:rPr>
          <w:b/>
          <w:bCs/>
        </w:rPr>
        <w:t>XX.-</w:t>
      </w:r>
      <w:r>
        <w:t xml:space="preserve"> </w:t>
      </w:r>
      <w:r>
        <w:t xml:space="preserve">Aprobar un plan como el propuesto, con el compromiso de financiamiento que demanda, necesariamente </w:t>
      </w:r>
      <w:r w:rsidRPr="009F7A75">
        <w:rPr>
          <w:b/>
        </w:rPr>
        <w:t>restará presupuesto para el resto de las instalaciones deportivas municipales</w:t>
      </w:r>
      <w:r>
        <w:t>, que arrastran diversos problemas debido a una supuesta escasez de recursos presupuestarios que para la empresa Deportivo Alavés S.A.D. parece no existir.</w:t>
      </w:r>
    </w:p>
    <w:p w:rsidR="00AB7CD6" w:rsidRDefault="00AB7CD6" w:rsidP="00AB7CD6">
      <w:pPr>
        <w:pStyle w:val="Texto"/>
      </w:pPr>
      <w:r>
        <w:t>Ya hemos indicado que es imprescindible contar con un informe técnico municipal</w:t>
      </w:r>
      <w:r w:rsidRPr="0040071A">
        <w:t xml:space="preserve"> </w:t>
      </w:r>
      <w:r>
        <w:t xml:space="preserve">que analice los </w:t>
      </w:r>
      <w:r w:rsidRPr="0040071A">
        <w:t xml:space="preserve">problemas </w:t>
      </w:r>
      <w:r>
        <w:t>de</w:t>
      </w:r>
      <w:r w:rsidRPr="0040071A">
        <w:t xml:space="preserve"> </w:t>
      </w:r>
      <w:r>
        <w:t>todos los</w:t>
      </w:r>
      <w:r w:rsidRPr="0040071A">
        <w:t xml:space="preserve"> equipamientos deportivos </w:t>
      </w:r>
      <w:r>
        <w:t xml:space="preserve">de la ciudad </w:t>
      </w:r>
      <w:r w:rsidRPr="00E663D2">
        <w:t>(no sólo los del campo de fútbol de Mendizorroza)</w:t>
      </w:r>
      <w:r>
        <w:t xml:space="preserve"> y priorice las necesidades y los recursos disponibles. Mendizorroza no es el equipamiento deportivo más utilizado de la ciudad, ni el utilizado por más personas, ni más tiempo, ni más intensivamente, y no deja de ser una infraestructura pública al servicio y a la medida de una empresa privada.</w:t>
      </w:r>
    </w:p>
    <w:p w:rsidR="00AB7CD6" w:rsidRDefault="00AB7CD6" w:rsidP="00AB7CD6">
      <w:pPr>
        <w:pStyle w:val="Texto"/>
      </w:pPr>
    </w:p>
    <w:p w:rsidR="00AB7CD6" w:rsidRDefault="00AB7CD6" w:rsidP="00AB7CD6">
      <w:pPr>
        <w:pStyle w:val="Texto"/>
      </w:pPr>
      <w:r w:rsidRPr="00C80B17">
        <w:rPr>
          <w:b/>
          <w:bCs/>
        </w:rPr>
        <w:lastRenderedPageBreak/>
        <w:t>XXI.-</w:t>
      </w:r>
      <w:r>
        <w:t xml:space="preserve"> </w:t>
      </w:r>
      <w:r>
        <w:t xml:space="preserve">Que se elaboren y publiquen los informes técnicos que correspondan de las áreas municipales competentes (al menos deportes, urbanismo, servicios jurídicos, </w:t>
      </w:r>
      <w:proofErr w:type="gramStart"/>
      <w:r>
        <w:t>patrimonio,…</w:t>
      </w:r>
      <w:proofErr w:type="gramEnd"/>
      <w:r>
        <w:t>)</w:t>
      </w:r>
    </w:p>
    <w:p w:rsidR="00AB7CD6" w:rsidRDefault="00AB7CD6" w:rsidP="00AB7CD6">
      <w:pPr>
        <w:pStyle w:val="Texto"/>
      </w:pPr>
    </w:p>
    <w:p w:rsidR="00AB7CD6" w:rsidRDefault="00AB7CD6" w:rsidP="00AB7CD6">
      <w:pPr>
        <w:pStyle w:val="Texto"/>
      </w:pPr>
      <w:r w:rsidRPr="00C80B17">
        <w:rPr>
          <w:b/>
          <w:bCs/>
        </w:rPr>
        <w:t>XXII.-</w:t>
      </w:r>
      <w:r>
        <w:t xml:space="preserve"> </w:t>
      </w:r>
      <w:r>
        <w:t>No se cumplen los objetivos indicados. En</w:t>
      </w:r>
      <w:r>
        <w:t xml:space="preserve"> realidad,</w:t>
      </w:r>
      <w:r>
        <w:t xml:space="preserve"> se desequilibra, en favor de una empresa privada de fútbol, toda la zona de Mendizorroza, el entorno y los equipamientos existentes, tanto deportivos como no deportivos.</w:t>
      </w:r>
    </w:p>
    <w:p w:rsidR="00AB7CD6" w:rsidRDefault="00AB7CD6" w:rsidP="00AB7CD6">
      <w:pPr>
        <w:pStyle w:val="Texto"/>
      </w:pPr>
      <w:r>
        <w:t>Hay otras alternativas, que no se han considerado ni estudiado, para cubrir los objetivos declarados.</w:t>
      </w:r>
    </w:p>
    <w:p w:rsidR="00AB7CD6" w:rsidRDefault="00AB7CD6" w:rsidP="00AB7CD6">
      <w:pPr>
        <w:pStyle w:val="Texto"/>
      </w:pPr>
    </w:p>
    <w:p w:rsidR="00AB7CD6" w:rsidRDefault="00AB7CD6" w:rsidP="00AB7CD6">
      <w:pPr>
        <w:pStyle w:val="Texto"/>
      </w:pPr>
      <w:r w:rsidRPr="00C80B17">
        <w:rPr>
          <w:b/>
          <w:bCs/>
        </w:rPr>
        <w:t>XXIII.-</w:t>
      </w:r>
      <w:r>
        <w:t xml:space="preserve"> </w:t>
      </w:r>
      <w:r w:rsidRPr="007E2EE8">
        <w:t xml:space="preserve">Pedimos </w:t>
      </w:r>
      <w:r w:rsidRPr="007E2EE8">
        <w:rPr>
          <w:b/>
        </w:rPr>
        <w:t>ampliar el plazo</w:t>
      </w:r>
      <w:r w:rsidRPr="007E2EE8">
        <w:t xml:space="preserve"> hasta el 31 de octubre, de forma que la ciudadanía, organizaciones y asociaciones, tengan la oportunidad durante septiembre y octubre de reunirse y elaborar sus aportaciones.</w:t>
      </w:r>
    </w:p>
    <w:p w:rsidR="00AB7CD6" w:rsidRDefault="00AB7CD6" w:rsidP="00AB7CD6">
      <w:pPr>
        <w:pStyle w:val="Texto"/>
      </w:pPr>
    </w:p>
    <w:p w:rsidR="00AB7CD6" w:rsidRDefault="00AB7CD6" w:rsidP="00AB7CD6">
      <w:pPr>
        <w:pStyle w:val="Texto"/>
      </w:pPr>
      <w:r w:rsidRPr="00C80B17">
        <w:rPr>
          <w:b/>
          <w:bCs/>
        </w:rPr>
        <w:t>XXIV.-</w:t>
      </w:r>
      <w:r>
        <w:t xml:space="preserve"> </w:t>
      </w:r>
      <w:r>
        <w:t>La cesión de uso a la empresa Deportivo Alavés</w:t>
      </w:r>
      <w:r w:rsidRPr="00D539B9">
        <w:t>, S.A.D.,</w:t>
      </w:r>
      <w:r>
        <w:t xml:space="preserve"> debe realizarse en condiciones equivalentes a otras cesiones de uso a otras empresas (el Alavés no una entidad sin ánimo de lucro sino una S.A.), incluyendo el precio, tasa o compensación económica que corresponda. No hay razones objetivas ni de interés público que justifiquen un trato de favor a esta S.A.D.</w:t>
      </w:r>
    </w:p>
    <w:p w:rsidR="00AB7CD6" w:rsidRDefault="00AB7CD6" w:rsidP="00AB7CD6">
      <w:pPr>
        <w:pStyle w:val="Texto"/>
      </w:pPr>
    </w:p>
    <w:p w:rsidR="00AB7CD6" w:rsidRDefault="00AB7CD6" w:rsidP="00AB7CD6">
      <w:pPr>
        <w:pStyle w:val="Texto"/>
      </w:pPr>
      <w:r w:rsidRPr="00C80B17">
        <w:rPr>
          <w:b/>
          <w:bCs/>
        </w:rPr>
        <w:t>XXV.-</w:t>
      </w:r>
      <w:r>
        <w:t xml:space="preserve"> </w:t>
      </w:r>
      <w:r>
        <w:t>Construir y ceder en terrenos e infraestructuras públicas un centro de negocios y un centro comercial para que lo gestione “a dedo” y en condiciones privilegiadas el Deportivo Alavés, S.A.D. puede suponer una competencia desleal para otros centros de negocios, centros comerciales, parques empresariales… del entorno e incluso</w:t>
      </w:r>
      <w:r>
        <w:t xml:space="preserve"> </w:t>
      </w:r>
      <w:r>
        <w:t>para el propio Ayuntamiento, que tiene su palacio de congresos y otras infraestructuras relacionadas.</w:t>
      </w:r>
    </w:p>
    <w:p w:rsidR="00AB7CD6" w:rsidRDefault="00AB7CD6" w:rsidP="00AB7CD6">
      <w:pPr>
        <w:pStyle w:val="Texto"/>
      </w:pPr>
    </w:p>
    <w:p w:rsidR="00AB7CD6" w:rsidRDefault="00AB7CD6" w:rsidP="00AB7CD6">
      <w:pPr>
        <w:pStyle w:val="Texto"/>
      </w:pPr>
      <w:r w:rsidRPr="00C80B17">
        <w:rPr>
          <w:b/>
          <w:bCs/>
        </w:rPr>
        <w:t>XXVI.-</w:t>
      </w:r>
      <w:r>
        <w:t xml:space="preserve"> </w:t>
      </w:r>
      <w:r>
        <w:t xml:space="preserve">Cualquier cesión de uso de las instalaciones municipales del estadio de Mendizorroza nunca debe ser absoluta y en exclusividad, como viene siendo desde hace muchos años. El Ayuntamiento debe reservarse la utilización y el aprovechamiento de </w:t>
      </w:r>
      <w:proofErr w:type="gramStart"/>
      <w:r>
        <w:t>las mismas</w:t>
      </w:r>
      <w:proofErr w:type="gramEnd"/>
      <w:r>
        <w:t xml:space="preserve"> siempre que no interfiera con la actividad deportiva principal (actividad deportiva, no de otros negocios).</w:t>
      </w:r>
    </w:p>
    <w:p w:rsidR="00AB7CD6" w:rsidRDefault="00AB7CD6" w:rsidP="00AB7CD6">
      <w:pPr>
        <w:pStyle w:val="Texto"/>
      </w:pPr>
      <w:r>
        <w:t xml:space="preserve">Otros acuerdos de uso de infraestructuras deportivas a equipos de fútbol son más beneficiosos para el interés general y la institución pública que el que se plantea para Vitoria-Gasteiz y el Alavés. </w:t>
      </w:r>
      <w:proofErr w:type="gramStart"/>
      <w:r>
        <w:t>Un modelo a contemplar</w:t>
      </w:r>
      <w:proofErr w:type="gramEnd"/>
      <w:r>
        <w:t xml:space="preserve"> sería el del convenio del Osasuna con el Gobierno de Navarra y otros similares que se puedan considerar, siempre que salvaguarden el interés y el uso público de las infraestructuras.</w:t>
      </w:r>
    </w:p>
    <w:p w:rsidR="00AB7CD6" w:rsidRDefault="00AB7CD6" w:rsidP="00AB7CD6">
      <w:pPr>
        <w:pStyle w:val="Texto"/>
      </w:pPr>
      <w:r>
        <w:t>Debe realizarse un estudio técnico profundo de otros modelos y experiencias de gestión antes de establecer las condiciones que vayan a regir el que se quiere renovar o establecer ahora.</w:t>
      </w:r>
    </w:p>
    <w:p w:rsidR="00AB7CD6" w:rsidRDefault="00AB7CD6" w:rsidP="00AB7CD6">
      <w:pPr>
        <w:pStyle w:val="Texto"/>
      </w:pPr>
    </w:p>
    <w:p w:rsidR="00BA7F40" w:rsidRDefault="00BA7F40" w:rsidP="00BA7F40">
      <w:pPr>
        <w:pStyle w:val="Texto"/>
      </w:pPr>
      <w:r w:rsidRPr="00C80B17">
        <w:rPr>
          <w:b/>
          <w:bCs/>
        </w:rPr>
        <w:lastRenderedPageBreak/>
        <w:t>XXVII.-</w:t>
      </w:r>
      <w:r>
        <w:t xml:space="preserve"> </w:t>
      </w:r>
      <w:r>
        <w:t xml:space="preserve">Debe haber un informe actualizado sobre la empresa adjudicataria que incluya el estado actual y detallado de sus deudas, su estado económico y </w:t>
      </w:r>
      <w:proofErr w:type="gramStart"/>
      <w:r>
        <w:t>patrimonial,…</w:t>
      </w:r>
      <w:proofErr w:type="gramEnd"/>
    </w:p>
    <w:p w:rsidR="00BA7F40" w:rsidRDefault="00BA7F40" w:rsidP="00BA7F40">
      <w:pPr>
        <w:pStyle w:val="Texto"/>
      </w:pPr>
      <w:r>
        <w:t>Este informe para poder tomar una decisión informada tanto política como en el debate público, debe incluir cuánto dinero público ha recibido y recibe directa e indirectamente en los últimos años. Si resultase ser de hecho una “empresa pública”, por estar sostenida fundamentalmente por fondos públicos, tal vez se podría pensar en otras alternativas.</w:t>
      </w:r>
    </w:p>
    <w:p w:rsidR="00AB7CD6" w:rsidRDefault="00BA7F40" w:rsidP="00BA7F40">
      <w:pPr>
        <w:pStyle w:val="Texto"/>
      </w:pPr>
      <w:r>
        <w:t>De cara a la consulta pública sólo con esa información podremos decidir si ya ha recibido y recibe suficiente y si la ciudadanía quiere o no quiere este nuevo “apoyo” a una empresa con accionistas. O si, por el contrario, prefiere impulsar de otra forma al fútbol o al deporte en la ciudad.</w:t>
      </w:r>
    </w:p>
    <w:p w:rsidR="00BA7F40" w:rsidRDefault="00BA7F40" w:rsidP="00BA7F40">
      <w:pPr>
        <w:pStyle w:val="Texto"/>
      </w:pPr>
    </w:p>
    <w:p w:rsidR="00BA7F40" w:rsidRDefault="00BA7F40" w:rsidP="00BA7F40">
      <w:pPr>
        <w:pStyle w:val="Texto"/>
      </w:pPr>
      <w:r w:rsidRPr="00C80B17">
        <w:rPr>
          <w:b/>
          <w:bCs/>
        </w:rPr>
        <w:t>XXVIII.-</w:t>
      </w:r>
      <w:r>
        <w:t xml:space="preserve"> </w:t>
      </w:r>
      <w:r>
        <w:t>En el acuerdo o contrato de cesión deberían incluirse (la ley de contratos y</w:t>
      </w:r>
      <w:r>
        <w:t xml:space="preserve"> </w:t>
      </w:r>
      <w:r>
        <w:t>la de subvenciones lo permiten) cláusulas laborales, sociales, medioambientales, de igualdad de género, etc. que aseguren que la empresa beneficiaria cumple con unos estándares mínimos no sólo legales o laborales sino también de modelo de gestión, vinculados a los que tiene establecidos el propio ayuntamiento, que es el propietario y quien hace una cesión muy generosa de la infraestructura.</w:t>
      </w:r>
    </w:p>
    <w:p w:rsidR="00AB7CD6" w:rsidRDefault="00AB7CD6" w:rsidP="00AB7CD6">
      <w:pPr>
        <w:pStyle w:val="Texto"/>
      </w:pPr>
    </w:p>
    <w:p w:rsidR="009B58AA" w:rsidRDefault="00F15F3E" w:rsidP="009B58AA">
      <w:pPr>
        <w:pStyle w:val="Texto"/>
      </w:pPr>
      <w:r w:rsidRPr="009F705B">
        <w:rPr>
          <w:b/>
          <w:bCs/>
        </w:rPr>
        <w:t>XXIX.-</w:t>
      </w:r>
      <w:r w:rsidR="009B58AA">
        <w:t xml:space="preserve"> </w:t>
      </w:r>
      <w:r w:rsidR="009B58AA" w:rsidRPr="009573C5">
        <w:rPr>
          <w:b/>
        </w:rPr>
        <w:t xml:space="preserve">Solicitamos que se consideren estas </w:t>
      </w:r>
      <w:r w:rsidR="009B58AA">
        <w:rPr>
          <w:b/>
        </w:rPr>
        <w:t>(</w:t>
      </w:r>
      <w:proofErr w:type="spellStart"/>
      <w:r w:rsidR="009B58AA">
        <w:rPr>
          <w:b/>
        </w:rPr>
        <w:t>Mendizabala</w:t>
      </w:r>
      <w:proofErr w:type="spellEnd"/>
      <w:r w:rsidR="009B58AA">
        <w:rPr>
          <w:b/>
        </w:rPr>
        <w:t xml:space="preserve">, terrenos detrás del IVEF, </w:t>
      </w:r>
      <w:proofErr w:type="spellStart"/>
      <w:r w:rsidR="009B58AA">
        <w:rPr>
          <w:b/>
        </w:rPr>
        <w:t>Escalmendi</w:t>
      </w:r>
      <w:proofErr w:type="spellEnd"/>
      <w:r w:rsidR="009B58AA">
        <w:rPr>
          <w:b/>
        </w:rPr>
        <w:t xml:space="preserve">, Complejo deportivo de Gamarra) </w:t>
      </w:r>
      <w:r w:rsidR="009B58AA" w:rsidRPr="009573C5">
        <w:rPr>
          <w:b/>
        </w:rPr>
        <w:t>y otras posibles alternativas</w:t>
      </w:r>
      <w:r w:rsidR="009B58AA">
        <w:t>, que satisfacen todos los objetivos e intereses de los diferentes agentes.</w:t>
      </w:r>
    </w:p>
    <w:p w:rsidR="009B58AA" w:rsidRDefault="009B58AA" w:rsidP="009B58AA">
      <w:pPr>
        <w:pStyle w:val="Texto"/>
      </w:pPr>
      <w:r w:rsidRPr="009573C5">
        <w:rPr>
          <w:b/>
        </w:rPr>
        <w:t>Debe realizarse un estudio comparativo de costos</w:t>
      </w:r>
      <w:r>
        <w:t xml:space="preserve">, beneficios, afectaciones, modelos de gestión, </w:t>
      </w:r>
      <w:proofErr w:type="gramStart"/>
      <w:r>
        <w:t>legalidad,</w:t>
      </w:r>
      <w:r>
        <w:t>..</w:t>
      </w:r>
      <w:proofErr w:type="gramEnd"/>
      <w:r>
        <w:t xml:space="preserve"> de las distintas opciones.</w:t>
      </w:r>
    </w:p>
    <w:p w:rsidR="00BA7F40" w:rsidRDefault="009B58AA" w:rsidP="009B58AA">
      <w:pPr>
        <w:pStyle w:val="Texto"/>
      </w:pPr>
      <w:r>
        <w:t>Con esta información y datos pueden tomarse decisiones, tanto políticas como de apoyo o rechazo ciudadano. No es de recibo aceptar sin más estudio ni comparación la propuesta de una empresa privada para inversiones e infraestructuras públicas de gran envergadura.</w:t>
      </w:r>
    </w:p>
    <w:p w:rsidR="009B58AA" w:rsidRDefault="009B58AA" w:rsidP="009B58AA">
      <w:pPr>
        <w:pStyle w:val="Texto"/>
      </w:pPr>
    </w:p>
    <w:p w:rsidR="009B58AA" w:rsidRDefault="009B58AA" w:rsidP="009B58AA">
      <w:pPr>
        <w:pStyle w:val="Texto"/>
      </w:pPr>
      <w:r w:rsidRPr="009F705B">
        <w:rPr>
          <w:b/>
          <w:bCs/>
        </w:rPr>
        <w:t>XXX.-</w:t>
      </w:r>
      <w:r>
        <w:t xml:space="preserve"> </w:t>
      </w:r>
      <w:r>
        <w:t>Que se estudie el costo de ampliar y reformar únicamente las partes netamente deportivas del campo de fútbol, sin ampliar su dimensión ni afectar a las instalaciones deportivas colindantes.</w:t>
      </w:r>
    </w:p>
    <w:p w:rsidR="009B58AA" w:rsidRDefault="009B58AA" w:rsidP="009B58AA">
      <w:pPr>
        <w:pStyle w:val="Texto"/>
      </w:pPr>
    </w:p>
    <w:p w:rsidR="009B58AA" w:rsidRDefault="009B58AA" w:rsidP="009B58AA">
      <w:pPr>
        <w:pStyle w:val="Texto"/>
      </w:pPr>
      <w:r w:rsidRPr="00715B9F">
        <w:rPr>
          <w:b/>
          <w:bCs/>
        </w:rPr>
        <w:t>XXXI.-</w:t>
      </w:r>
      <w:r>
        <w:t xml:space="preserve"> </w:t>
      </w:r>
      <w:r>
        <w:t>Deben analizarse otras opciones y modelos ya realizados en otras ciudades, algunas tan próximas como Pamplona.</w:t>
      </w:r>
    </w:p>
    <w:p w:rsidR="00556388" w:rsidRDefault="00556388" w:rsidP="009B58AA">
      <w:pPr>
        <w:pStyle w:val="Texto"/>
      </w:pPr>
    </w:p>
    <w:p w:rsidR="00AB7CD6" w:rsidRDefault="00AB7CD6" w:rsidP="00AB7CD6">
      <w:pPr>
        <w:pStyle w:val="Texto"/>
      </w:pPr>
    </w:p>
    <w:sectPr w:rsidR="00AB7C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Arial"/>
    <w:panose1 w:val="020B0603030804020204"/>
    <w:charset w:val="00"/>
    <w:family w:val="swiss"/>
    <w:pitch w:val="variable"/>
    <w:sig w:usb0="E7007EFF" w:usb1="D200FDFF" w:usb2="0A246029" w:usb3="00000000" w:csb0="000001FF" w:csb1="00000000"/>
  </w:font>
  <w:font w:name="PT Sans Narrow">
    <w:altName w:val="Arial"/>
    <w:charset w:val="00"/>
    <w:family w:val="auto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4567"/>
    <w:multiLevelType w:val="hybridMultilevel"/>
    <w:tmpl w:val="79541FFA"/>
    <w:lvl w:ilvl="0" w:tplc="18E4653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4670B"/>
    <w:multiLevelType w:val="hybridMultilevel"/>
    <w:tmpl w:val="A0706FC4"/>
    <w:lvl w:ilvl="0" w:tplc="32C298D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E4B7A"/>
    <w:multiLevelType w:val="hybridMultilevel"/>
    <w:tmpl w:val="685883A2"/>
    <w:lvl w:ilvl="0" w:tplc="0B5AC9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90DCC"/>
    <w:multiLevelType w:val="hybridMultilevel"/>
    <w:tmpl w:val="D5664B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25220"/>
    <w:multiLevelType w:val="hybridMultilevel"/>
    <w:tmpl w:val="392CC726"/>
    <w:lvl w:ilvl="0" w:tplc="7548BB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EA"/>
    <w:rsid w:val="001035D1"/>
    <w:rsid w:val="001201AB"/>
    <w:rsid w:val="002C048C"/>
    <w:rsid w:val="002F6F06"/>
    <w:rsid w:val="003A6132"/>
    <w:rsid w:val="003D0804"/>
    <w:rsid w:val="00420C26"/>
    <w:rsid w:val="0052249B"/>
    <w:rsid w:val="00556388"/>
    <w:rsid w:val="00715B9F"/>
    <w:rsid w:val="008D7D26"/>
    <w:rsid w:val="008E26BA"/>
    <w:rsid w:val="009B58AA"/>
    <w:rsid w:val="009C3FDE"/>
    <w:rsid w:val="009D5A2E"/>
    <w:rsid w:val="009F705B"/>
    <w:rsid w:val="00A65EF0"/>
    <w:rsid w:val="00AB7CD6"/>
    <w:rsid w:val="00B121EA"/>
    <w:rsid w:val="00BA7F40"/>
    <w:rsid w:val="00C80B17"/>
    <w:rsid w:val="00D82C8F"/>
    <w:rsid w:val="00E400EA"/>
    <w:rsid w:val="00EB07E1"/>
    <w:rsid w:val="00EE67AC"/>
    <w:rsid w:val="00F02A3A"/>
    <w:rsid w:val="00F1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5699"/>
  <w15:chartTrackingRefBased/>
  <w15:docId w15:val="{63EA509E-C551-49ED-94E4-ED6E6FB0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21EA"/>
    <w:pPr>
      <w:ind w:left="720"/>
      <w:contextualSpacing/>
    </w:pPr>
  </w:style>
  <w:style w:type="paragraph" w:customStyle="1" w:styleId="Textousar">
    <w:name w:val="Texto usar"/>
    <w:basedOn w:val="Textoindependiente"/>
    <w:link w:val="TextousarCar"/>
    <w:autoRedefine/>
    <w:qFormat/>
    <w:rsid w:val="00F02A3A"/>
    <w:pPr>
      <w:suppressAutoHyphens/>
      <w:spacing w:before="60" w:after="60" w:line="276" w:lineRule="auto"/>
    </w:pPr>
    <w:rPr>
      <w:rFonts w:eastAsia="MS Mincho" w:cs="DejaVu Sans"/>
      <w:bCs/>
      <w:lang w:val="es-SV"/>
    </w:rPr>
  </w:style>
  <w:style w:type="character" w:customStyle="1" w:styleId="TextousarCar">
    <w:name w:val="Texto usar Car"/>
    <w:basedOn w:val="Fuentedeprrafopredeter"/>
    <w:link w:val="Textousar"/>
    <w:rsid w:val="00F02A3A"/>
    <w:rPr>
      <w:rFonts w:eastAsia="MS Mincho" w:cs="DejaVu Sans"/>
      <w:bCs/>
      <w:lang w:val="es-SV"/>
    </w:rPr>
  </w:style>
  <w:style w:type="paragraph" w:customStyle="1" w:styleId="Texto">
    <w:name w:val="Texto"/>
    <w:basedOn w:val="Normal"/>
    <w:autoRedefine/>
    <w:qFormat/>
    <w:rsid w:val="003D0804"/>
    <w:pPr>
      <w:spacing w:before="120" w:after="0" w:line="240" w:lineRule="auto"/>
      <w:jc w:val="both"/>
    </w:pPr>
    <w:rPr>
      <w:rFonts w:ascii="PT Sans Narrow" w:eastAsiaTheme="minorEastAsia" w:hAnsi="PT Sans Narrow" w:cs="Arial"/>
      <w:color w:val="5B5B5B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02A3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2A3A"/>
  </w:style>
  <w:style w:type="table" w:styleId="Tablaconcuadrcula">
    <w:name w:val="Table Grid"/>
    <w:basedOn w:val="Tablanormal"/>
    <w:uiPriority w:val="59"/>
    <w:rsid w:val="003A6132"/>
    <w:pPr>
      <w:spacing w:after="0" w:line="240" w:lineRule="auto"/>
    </w:pPr>
    <w:rPr>
      <w:rFonts w:eastAsiaTheme="minorEastAsia"/>
      <w:sz w:val="24"/>
      <w:szCs w:val="24"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2220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 CELORIO DIAZ</dc:creator>
  <cp:keywords/>
  <dc:description/>
  <cp:lastModifiedBy>JUAN JOSE CELORIO DIAZ</cp:lastModifiedBy>
  <cp:revision>2</cp:revision>
  <cp:lastPrinted>2019-08-19T06:12:00Z</cp:lastPrinted>
  <dcterms:created xsi:type="dcterms:W3CDTF">2019-08-19T06:31:00Z</dcterms:created>
  <dcterms:modified xsi:type="dcterms:W3CDTF">2019-08-19T06:31:00Z</dcterms:modified>
</cp:coreProperties>
</file>